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ADD" w:rsidRDefault="001F3ADD" w:rsidP="001F3ADD">
      <w:pPr>
        <w:spacing w:line="480" w:lineRule="auto"/>
        <w:contextualSpacing/>
        <w:jc w:val="center"/>
        <w:rPr>
          <w:rFonts w:ascii="Arial" w:hAnsi="Arial" w:cs="Arial"/>
          <w:b/>
          <w:sz w:val="24"/>
          <w:szCs w:val="24"/>
        </w:rPr>
      </w:pPr>
    </w:p>
    <w:p w:rsidR="001F3ADD" w:rsidRDefault="001F3ADD" w:rsidP="001F3ADD">
      <w:pPr>
        <w:spacing w:line="480" w:lineRule="auto"/>
        <w:contextualSpacing/>
        <w:jc w:val="center"/>
        <w:rPr>
          <w:rFonts w:ascii="Arial" w:hAnsi="Arial" w:cs="Arial"/>
          <w:b/>
          <w:sz w:val="24"/>
          <w:szCs w:val="24"/>
        </w:rPr>
      </w:pPr>
    </w:p>
    <w:p w:rsidR="001F3ADD" w:rsidRDefault="001F3ADD" w:rsidP="001F3ADD">
      <w:pPr>
        <w:spacing w:line="480" w:lineRule="auto"/>
        <w:contextualSpacing/>
        <w:jc w:val="center"/>
        <w:rPr>
          <w:rFonts w:ascii="Arial" w:hAnsi="Arial" w:cs="Arial"/>
          <w:b/>
          <w:sz w:val="24"/>
          <w:szCs w:val="24"/>
        </w:rPr>
      </w:pPr>
    </w:p>
    <w:p w:rsidR="001F3ADD" w:rsidRDefault="001F3ADD" w:rsidP="001F3ADD">
      <w:pPr>
        <w:spacing w:line="480" w:lineRule="auto"/>
        <w:contextualSpacing/>
        <w:jc w:val="center"/>
        <w:rPr>
          <w:rFonts w:ascii="Arial" w:hAnsi="Arial" w:cs="Arial"/>
          <w:b/>
          <w:sz w:val="24"/>
          <w:szCs w:val="24"/>
        </w:rPr>
      </w:pPr>
    </w:p>
    <w:p w:rsidR="001F3ADD" w:rsidRDefault="001F3ADD" w:rsidP="001F3ADD">
      <w:pPr>
        <w:spacing w:line="480" w:lineRule="auto"/>
        <w:contextualSpacing/>
        <w:jc w:val="center"/>
        <w:rPr>
          <w:rFonts w:ascii="Arial" w:hAnsi="Arial" w:cs="Arial"/>
          <w:b/>
          <w:sz w:val="24"/>
          <w:szCs w:val="24"/>
        </w:rPr>
      </w:pPr>
      <w:r>
        <w:rPr>
          <w:rFonts w:ascii="Arial" w:hAnsi="Arial" w:cs="Arial"/>
          <w:b/>
          <w:sz w:val="24"/>
          <w:szCs w:val="24"/>
        </w:rPr>
        <w:t>Consultation: Am I S</w:t>
      </w:r>
      <w:r w:rsidRPr="00D746FC">
        <w:rPr>
          <w:rFonts w:ascii="Arial" w:hAnsi="Arial" w:cs="Arial"/>
          <w:b/>
          <w:sz w:val="24"/>
          <w:szCs w:val="24"/>
        </w:rPr>
        <w:t>tepping on My Teacher’s Toes?</w:t>
      </w:r>
    </w:p>
    <w:p w:rsidR="001F3ADD" w:rsidRDefault="001F3ADD" w:rsidP="001F3ADD">
      <w:pPr>
        <w:spacing w:line="480" w:lineRule="auto"/>
        <w:contextualSpacing/>
        <w:jc w:val="center"/>
        <w:rPr>
          <w:rFonts w:ascii="Arial" w:hAnsi="Arial" w:cs="Arial"/>
          <w:b/>
          <w:sz w:val="24"/>
          <w:szCs w:val="24"/>
        </w:rPr>
      </w:pPr>
      <w:r>
        <w:rPr>
          <w:rFonts w:ascii="Arial" w:hAnsi="Arial" w:cs="Arial"/>
          <w:b/>
          <w:sz w:val="24"/>
          <w:szCs w:val="24"/>
        </w:rPr>
        <w:t>Megan Soulsby</w:t>
      </w:r>
    </w:p>
    <w:p w:rsidR="001F3ADD" w:rsidRPr="00D746FC" w:rsidRDefault="001F3ADD" w:rsidP="001F3ADD">
      <w:pPr>
        <w:spacing w:line="480" w:lineRule="auto"/>
        <w:contextualSpacing/>
        <w:jc w:val="center"/>
        <w:rPr>
          <w:rFonts w:ascii="Arial" w:hAnsi="Arial" w:cs="Arial"/>
          <w:b/>
          <w:sz w:val="24"/>
          <w:szCs w:val="24"/>
        </w:rPr>
      </w:pPr>
      <w:r>
        <w:rPr>
          <w:rFonts w:ascii="Arial" w:hAnsi="Arial" w:cs="Arial"/>
          <w:b/>
          <w:sz w:val="24"/>
          <w:szCs w:val="24"/>
        </w:rPr>
        <w:t>Liberty University</w:t>
      </w:r>
    </w:p>
    <w:p w:rsidR="001F3ADD" w:rsidRDefault="001F3ADD">
      <w:pPr>
        <w:rPr>
          <w:rFonts w:ascii="Arial" w:hAnsi="Arial" w:cs="Arial"/>
          <w:b/>
          <w:sz w:val="24"/>
          <w:szCs w:val="24"/>
        </w:rPr>
      </w:pPr>
      <w:r>
        <w:rPr>
          <w:rFonts w:ascii="Arial" w:hAnsi="Arial" w:cs="Arial"/>
          <w:b/>
          <w:sz w:val="24"/>
          <w:szCs w:val="24"/>
        </w:rPr>
        <w:br w:type="page"/>
      </w:r>
    </w:p>
    <w:p w:rsidR="001F3ADD" w:rsidRDefault="001F3ADD">
      <w:pPr>
        <w:rPr>
          <w:rFonts w:ascii="Arial" w:hAnsi="Arial" w:cs="Arial"/>
          <w:b/>
          <w:sz w:val="24"/>
          <w:szCs w:val="24"/>
        </w:rPr>
      </w:pPr>
    </w:p>
    <w:p w:rsidR="00C60646" w:rsidRPr="00D746FC" w:rsidRDefault="00C60646" w:rsidP="00C60646">
      <w:pPr>
        <w:spacing w:line="480" w:lineRule="auto"/>
        <w:contextualSpacing/>
        <w:jc w:val="center"/>
        <w:rPr>
          <w:rFonts w:ascii="Arial" w:hAnsi="Arial" w:cs="Arial"/>
          <w:b/>
          <w:sz w:val="24"/>
          <w:szCs w:val="24"/>
        </w:rPr>
      </w:pPr>
      <w:r w:rsidRPr="00D746FC">
        <w:rPr>
          <w:rFonts w:ascii="Arial" w:hAnsi="Arial" w:cs="Arial"/>
          <w:b/>
          <w:sz w:val="24"/>
          <w:szCs w:val="24"/>
        </w:rPr>
        <w:t>Consultation: Am I stepping on My Teacher’s Toes</w:t>
      </w:r>
      <w:r w:rsidR="00D746FC" w:rsidRPr="00D746FC">
        <w:rPr>
          <w:rFonts w:ascii="Arial" w:hAnsi="Arial" w:cs="Arial"/>
          <w:b/>
          <w:sz w:val="24"/>
          <w:szCs w:val="24"/>
        </w:rPr>
        <w:t>?</w:t>
      </w:r>
    </w:p>
    <w:p w:rsidR="00D80CC8" w:rsidRPr="00D746FC" w:rsidRDefault="00C60646" w:rsidP="00606210">
      <w:pPr>
        <w:spacing w:line="480" w:lineRule="auto"/>
        <w:contextualSpacing/>
        <w:rPr>
          <w:rFonts w:ascii="Arial" w:hAnsi="Arial" w:cs="Arial"/>
          <w:sz w:val="24"/>
          <w:szCs w:val="24"/>
        </w:rPr>
      </w:pPr>
      <w:r w:rsidRPr="00D746FC">
        <w:rPr>
          <w:rFonts w:ascii="Arial" w:hAnsi="Arial" w:cs="Arial"/>
          <w:sz w:val="24"/>
          <w:szCs w:val="24"/>
        </w:rPr>
        <w:t xml:space="preserve">In today’s society, a teacher has a significant job that only is getting harder and harder to deal.  Why is teaching getting harder? Simply put-Kids are getting worse.  Teachers have help though if they would learn to use it.  School counselors want to be able to help teachers with suggestions or ideas about a child and their behavior.  Counselors more and more are being trained to help the child that acts out in class or performs poorly in the classroom or hardly shows up to class.  Nevertheless, teachers often feel as the counselor is trying </w:t>
      </w:r>
      <w:r w:rsidR="00862D56" w:rsidRPr="00D746FC">
        <w:rPr>
          <w:rFonts w:ascii="Arial" w:hAnsi="Arial" w:cs="Arial"/>
          <w:sz w:val="24"/>
          <w:szCs w:val="24"/>
        </w:rPr>
        <w:t>to overstep</w:t>
      </w:r>
      <w:r w:rsidRPr="00D746FC">
        <w:rPr>
          <w:rFonts w:ascii="Arial" w:hAnsi="Arial" w:cs="Arial"/>
          <w:sz w:val="24"/>
          <w:szCs w:val="24"/>
        </w:rPr>
        <w:t xml:space="preserve"> her boundaries and </w:t>
      </w:r>
      <w:r w:rsidR="00862D56" w:rsidRPr="00D746FC">
        <w:rPr>
          <w:rFonts w:ascii="Arial" w:hAnsi="Arial" w:cs="Arial"/>
          <w:sz w:val="24"/>
          <w:szCs w:val="24"/>
        </w:rPr>
        <w:t>saunter in the teacher’s territory.  Teachers, that is not it at all.  Counselors simply want to do what they have been trained to do and affect a child’s life in a positive way.</w:t>
      </w:r>
      <w:r w:rsidRPr="00D746FC">
        <w:rPr>
          <w:rFonts w:ascii="Arial" w:hAnsi="Arial" w:cs="Arial"/>
          <w:sz w:val="24"/>
          <w:szCs w:val="24"/>
        </w:rPr>
        <w:t xml:space="preserve"> Therefore, teachers-don’t take it personally</w:t>
      </w:r>
      <w:r w:rsidR="00862D56" w:rsidRPr="00D746FC">
        <w:rPr>
          <w:rFonts w:ascii="Arial" w:hAnsi="Arial" w:cs="Arial"/>
          <w:sz w:val="24"/>
          <w:szCs w:val="24"/>
        </w:rPr>
        <w:t>; we all have the same goal</w:t>
      </w:r>
      <w:r w:rsidRPr="00D746FC">
        <w:rPr>
          <w:rFonts w:ascii="Arial" w:hAnsi="Arial" w:cs="Arial"/>
          <w:sz w:val="24"/>
          <w:szCs w:val="24"/>
        </w:rPr>
        <w:t>! Take it as the counselor is here to help make a bad situation in to a good one</w:t>
      </w:r>
      <w:r w:rsidR="00862D56" w:rsidRPr="00D746FC">
        <w:rPr>
          <w:rFonts w:ascii="Arial" w:hAnsi="Arial" w:cs="Arial"/>
          <w:sz w:val="24"/>
          <w:szCs w:val="24"/>
        </w:rPr>
        <w:t>.  After all, take help anywhere you can get it so we can change these kids lives one step at a time.</w:t>
      </w:r>
    </w:p>
    <w:p w:rsidR="00D746FC" w:rsidRPr="00D746FC" w:rsidRDefault="00D746FC" w:rsidP="00606210">
      <w:pPr>
        <w:spacing w:line="480" w:lineRule="auto"/>
        <w:contextualSpacing/>
        <w:rPr>
          <w:rFonts w:ascii="Arial" w:hAnsi="Arial" w:cs="Arial"/>
          <w:sz w:val="24"/>
          <w:szCs w:val="24"/>
        </w:rPr>
      </w:pPr>
    </w:p>
    <w:p w:rsidR="00D746FC" w:rsidRPr="00D746FC" w:rsidRDefault="00D746FC" w:rsidP="00606210">
      <w:pPr>
        <w:spacing w:line="480" w:lineRule="auto"/>
        <w:contextualSpacing/>
        <w:rPr>
          <w:rFonts w:ascii="Arial" w:hAnsi="Arial" w:cs="Arial"/>
          <w:sz w:val="24"/>
          <w:szCs w:val="24"/>
        </w:rPr>
      </w:pPr>
      <w:r w:rsidRPr="00D746FC">
        <w:rPr>
          <w:rFonts w:ascii="Arial" w:hAnsi="Arial" w:cs="Arial"/>
          <w:sz w:val="24"/>
          <w:szCs w:val="24"/>
        </w:rPr>
        <w:t>Written by: Megan Soulsby</w:t>
      </w:r>
    </w:p>
    <w:p w:rsidR="00D746FC" w:rsidRPr="00D746FC" w:rsidRDefault="00D746FC" w:rsidP="00606210">
      <w:pPr>
        <w:spacing w:line="480" w:lineRule="auto"/>
        <w:contextualSpacing/>
        <w:rPr>
          <w:rFonts w:ascii="Arial" w:hAnsi="Arial" w:cs="Arial"/>
          <w:sz w:val="24"/>
          <w:szCs w:val="24"/>
        </w:rPr>
      </w:pPr>
      <w:r w:rsidRPr="00D746FC">
        <w:rPr>
          <w:rFonts w:ascii="Arial" w:hAnsi="Arial" w:cs="Arial"/>
          <w:sz w:val="24"/>
          <w:szCs w:val="24"/>
        </w:rPr>
        <w:t>Liberty University</w:t>
      </w:r>
    </w:p>
    <w:p w:rsidR="00D746FC" w:rsidRPr="00D746FC" w:rsidRDefault="00D746FC" w:rsidP="00606210">
      <w:pPr>
        <w:spacing w:line="480" w:lineRule="auto"/>
        <w:contextualSpacing/>
        <w:rPr>
          <w:rFonts w:ascii="Arial" w:hAnsi="Arial" w:cs="Arial"/>
          <w:sz w:val="24"/>
          <w:szCs w:val="24"/>
        </w:rPr>
      </w:pPr>
      <w:r w:rsidRPr="00D746FC">
        <w:rPr>
          <w:rFonts w:ascii="Arial" w:hAnsi="Arial" w:cs="Arial"/>
          <w:sz w:val="24"/>
          <w:szCs w:val="24"/>
        </w:rPr>
        <w:t>mesoulsby@liberty.edu</w:t>
      </w:r>
    </w:p>
    <w:p w:rsidR="00606210" w:rsidRPr="00D746FC" w:rsidRDefault="00606210">
      <w:pPr>
        <w:rPr>
          <w:rFonts w:ascii="Arial" w:hAnsi="Arial" w:cs="Arial"/>
          <w:sz w:val="24"/>
          <w:szCs w:val="24"/>
        </w:rPr>
      </w:pPr>
      <w:r w:rsidRPr="00D746FC">
        <w:rPr>
          <w:rFonts w:ascii="Arial" w:hAnsi="Arial" w:cs="Arial"/>
          <w:sz w:val="24"/>
          <w:szCs w:val="24"/>
        </w:rPr>
        <w:br w:type="page"/>
      </w:r>
    </w:p>
    <w:p w:rsidR="00606210" w:rsidRPr="00D746FC" w:rsidRDefault="00606210" w:rsidP="00606210">
      <w:pPr>
        <w:spacing w:line="480" w:lineRule="auto"/>
        <w:contextualSpacing/>
        <w:jc w:val="center"/>
        <w:rPr>
          <w:rFonts w:ascii="Arial" w:hAnsi="Arial" w:cs="Arial"/>
          <w:spacing w:val="12"/>
          <w:sz w:val="24"/>
          <w:szCs w:val="24"/>
        </w:rPr>
      </w:pPr>
      <w:r w:rsidRPr="00D746FC">
        <w:rPr>
          <w:rFonts w:ascii="Arial" w:hAnsi="Arial" w:cs="Arial"/>
          <w:spacing w:val="12"/>
          <w:sz w:val="24"/>
          <w:szCs w:val="24"/>
        </w:rPr>
        <w:lastRenderedPageBreak/>
        <w:t>References</w:t>
      </w:r>
    </w:p>
    <w:p w:rsidR="00606210" w:rsidRPr="00D746FC" w:rsidRDefault="00606210" w:rsidP="00606210">
      <w:pPr>
        <w:spacing w:line="480" w:lineRule="auto"/>
        <w:contextualSpacing/>
        <w:rPr>
          <w:rFonts w:ascii="Arial" w:hAnsi="Arial" w:cs="Arial"/>
          <w:spacing w:val="12"/>
          <w:sz w:val="24"/>
          <w:szCs w:val="24"/>
        </w:rPr>
      </w:pPr>
      <w:r w:rsidRPr="00D746FC">
        <w:rPr>
          <w:rFonts w:ascii="Arial" w:hAnsi="Arial" w:cs="Arial"/>
          <w:spacing w:val="12"/>
          <w:sz w:val="24"/>
          <w:szCs w:val="24"/>
        </w:rPr>
        <w:t>Cle</w:t>
      </w:r>
      <w:r w:rsidR="001F3ADD">
        <w:rPr>
          <w:rFonts w:ascii="Arial" w:hAnsi="Arial" w:cs="Arial"/>
          <w:spacing w:val="12"/>
          <w:sz w:val="24"/>
          <w:szCs w:val="24"/>
        </w:rPr>
        <w:t>mens, E. (2007). Developmental counseling and therapy as a m</w:t>
      </w:r>
      <w:r w:rsidRPr="00D746FC">
        <w:rPr>
          <w:rFonts w:ascii="Arial" w:hAnsi="Arial" w:cs="Arial"/>
          <w:spacing w:val="12"/>
          <w:sz w:val="24"/>
          <w:szCs w:val="24"/>
        </w:rPr>
        <w:t xml:space="preserve">odel for </w:t>
      </w:r>
    </w:p>
    <w:p w:rsidR="00606210" w:rsidRPr="00D746FC" w:rsidRDefault="001F3ADD" w:rsidP="00606210">
      <w:pPr>
        <w:spacing w:line="480" w:lineRule="auto"/>
        <w:ind w:left="720"/>
        <w:contextualSpacing/>
        <w:rPr>
          <w:rFonts w:ascii="Arial" w:hAnsi="Arial" w:cs="Arial"/>
          <w:spacing w:val="12"/>
          <w:sz w:val="24"/>
          <w:szCs w:val="24"/>
        </w:rPr>
      </w:pPr>
      <w:r>
        <w:rPr>
          <w:rFonts w:ascii="Arial" w:hAnsi="Arial" w:cs="Arial"/>
          <w:spacing w:val="12"/>
          <w:sz w:val="24"/>
          <w:szCs w:val="24"/>
        </w:rPr>
        <w:t>school counselor consultation with t</w:t>
      </w:r>
      <w:r w:rsidR="00606210" w:rsidRPr="00D746FC">
        <w:rPr>
          <w:rFonts w:ascii="Arial" w:hAnsi="Arial" w:cs="Arial"/>
          <w:spacing w:val="12"/>
          <w:sz w:val="24"/>
          <w:szCs w:val="24"/>
        </w:rPr>
        <w:t xml:space="preserve">eachers. </w:t>
      </w:r>
      <w:r w:rsidR="00606210" w:rsidRPr="00D746FC">
        <w:rPr>
          <w:rFonts w:ascii="Arial" w:hAnsi="Arial" w:cs="Arial"/>
          <w:i/>
          <w:iCs/>
          <w:spacing w:val="12"/>
          <w:sz w:val="24"/>
          <w:szCs w:val="24"/>
        </w:rPr>
        <w:t>Professional School Counseling</w:t>
      </w:r>
      <w:r w:rsidR="00606210" w:rsidRPr="00D746FC">
        <w:rPr>
          <w:rFonts w:ascii="Arial" w:hAnsi="Arial" w:cs="Arial"/>
          <w:spacing w:val="12"/>
          <w:sz w:val="24"/>
          <w:szCs w:val="24"/>
        </w:rPr>
        <w:t xml:space="preserve">, </w:t>
      </w:r>
      <w:r w:rsidR="00606210" w:rsidRPr="00D746FC">
        <w:rPr>
          <w:rFonts w:ascii="Arial" w:hAnsi="Arial" w:cs="Arial"/>
          <w:i/>
          <w:iCs/>
          <w:spacing w:val="12"/>
          <w:sz w:val="24"/>
          <w:szCs w:val="24"/>
        </w:rPr>
        <w:t>10</w:t>
      </w:r>
      <w:r w:rsidR="00606210" w:rsidRPr="00D746FC">
        <w:rPr>
          <w:rFonts w:ascii="Arial" w:hAnsi="Arial" w:cs="Arial"/>
          <w:spacing w:val="12"/>
          <w:sz w:val="24"/>
          <w:szCs w:val="24"/>
        </w:rPr>
        <w:t>(4), 352-359. Retrieved from ERIC database.</w:t>
      </w:r>
    </w:p>
    <w:p w:rsidR="00606210" w:rsidRPr="00D746FC" w:rsidRDefault="00606210" w:rsidP="00606210">
      <w:pPr>
        <w:spacing w:line="480" w:lineRule="auto"/>
        <w:contextualSpacing/>
        <w:rPr>
          <w:rFonts w:ascii="Arial" w:hAnsi="Arial" w:cs="Arial"/>
          <w:i/>
          <w:iCs/>
          <w:spacing w:val="12"/>
          <w:sz w:val="24"/>
          <w:szCs w:val="24"/>
        </w:rPr>
      </w:pPr>
      <w:r w:rsidRPr="00D746FC">
        <w:rPr>
          <w:rFonts w:ascii="Arial" w:hAnsi="Arial" w:cs="Arial"/>
          <w:spacing w:val="12"/>
          <w:sz w:val="24"/>
          <w:szCs w:val="24"/>
        </w:rPr>
        <w:t xml:space="preserve">Erchul, W., &amp; Myers, L. (1995). </w:t>
      </w:r>
      <w:r w:rsidR="001F3ADD">
        <w:rPr>
          <w:rFonts w:ascii="Arial" w:hAnsi="Arial" w:cs="Arial"/>
          <w:i/>
          <w:iCs/>
          <w:spacing w:val="12"/>
          <w:sz w:val="24"/>
          <w:szCs w:val="24"/>
        </w:rPr>
        <w:t>Some misguided assumptions u</w:t>
      </w:r>
      <w:r w:rsidRPr="00D746FC">
        <w:rPr>
          <w:rFonts w:ascii="Arial" w:hAnsi="Arial" w:cs="Arial"/>
          <w:i/>
          <w:iCs/>
          <w:spacing w:val="12"/>
          <w:sz w:val="24"/>
          <w:szCs w:val="24"/>
        </w:rPr>
        <w:t xml:space="preserve">nderlying the </w:t>
      </w:r>
    </w:p>
    <w:p w:rsidR="00606210" w:rsidRPr="00D746FC" w:rsidRDefault="001F3ADD" w:rsidP="00606210">
      <w:pPr>
        <w:spacing w:line="480" w:lineRule="auto"/>
        <w:ind w:firstLine="720"/>
        <w:contextualSpacing/>
        <w:rPr>
          <w:rFonts w:ascii="Arial" w:hAnsi="Arial" w:cs="Arial"/>
          <w:spacing w:val="12"/>
          <w:sz w:val="24"/>
          <w:szCs w:val="24"/>
        </w:rPr>
      </w:pPr>
      <w:r>
        <w:rPr>
          <w:rFonts w:ascii="Arial" w:hAnsi="Arial" w:cs="Arial"/>
          <w:i/>
          <w:iCs/>
          <w:spacing w:val="12"/>
          <w:sz w:val="24"/>
          <w:szCs w:val="24"/>
        </w:rPr>
        <w:t>practice of school c</w:t>
      </w:r>
      <w:r w:rsidR="00606210" w:rsidRPr="00D746FC">
        <w:rPr>
          <w:rFonts w:ascii="Arial" w:hAnsi="Arial" w:cs="Arial"/>
          <w:i/>
          <w:iCs/>
          <w:spacing w:val="12"/>
          <w:sz w:val="24"/>
          <w:szCs w:val="24"/>
        </w:rPr>
        <w:t>onsultation</w:t>
      </w:r>
      <w:r w:rsidR="00606210" w:rsidRPr="00D746FC">
        <w:rPr>
          <w:rFonts w:ascii="Arial" w:hAnsi="Arial" w:cs="Arial"/>
          <w:spacing w:val="12"/>
          <w:sz w:val="24"/>
          <w:szCs w:val="24"/>
        </w:rPr>
        <w:t>. Retrieved from ERIC database.</w:t>
      </w:r>
    </w:p>
    <w:p w:rsidR="00606210" w:rsidRPr="00D746FC" w:rsidRDefault="00606210" w:rsidP="00606210">
      <w:pPr>
        <w:spacing w:line="480" w:lineRule="auto"/>
        <w:contextualSpacing/>
        <w:rPr>
          <w:rFonts w:ascii="Arial" w:hAnsi="Arial" w:cs="Arial"/>
          <w:spacing w:val="12"/>
          <w:sz w:val="24"/>
          <w:szCs w:val="24"/>
        </w:rPr>
      </w:pPr>
      <w:r w:rsidRPr="00D746FC">
        <w:rPr>
          <w:rFonts w:ascii="Arial" w:hAnsi="Arial" w:cs="Arial"/>
          <w:spacing w:val="12"/>
          <w:sz w:val="24"/>
          <w:szCs w:val="24"/>
        </w:rPr>
        <w:t>Nicoll, W. (1992).</w:t>
      </w:r>
      <w:r w:rsidR="001F3ADD">
        <w:rPr>
          <w:rFonts w:ascii="Arial" w:hAnsi="Arial" w:cs="Arial"/>
          <w:spacing w:val="12"/>
          <w:sz w:val="24"/>
          <w:szCs w:val="24"/>
        </w:rPr>
        <w:t xml:space="preserve"> A Family counseling and consultation model for s</w:t>
      </w:r>
      <w:r w:rsidRPr="00D746FC">
        <w:rPr>
          <w:rFonts w:ascii="Arial" w:hAnsi="Arial" w:cs="Arial"/>
          <w:spacing w:val="12"/>
          <w:sz w:val="24"/>
          <w:szCs w:val="24"/>
        </w:rPr>
        <w:t xml:space="preserve">chool </w:t>
      </w:r>
    </w:p>
    <w:p w:rsidR="00606210" w:rsidRPr="00D746FC" w:rsidRDefault="001F3ADD" w:rsidP="00606210">
      <w:pPr>
        <w:spacing w:line="480" w:lineRule="auto"/>
        <w:ind w:left="720"/>
        <w:contextualSpacing/>
        <w:rPr>
          <w:rFonts w:ascii="Arial" w:hAnsi="Arial" w:cs="Arial"/>
          <w:spacing w:val="12"/>
          <w:sz w:val="24"/>
          <w:szCs w:val="24"/>
        </w:rPr>
      </w:pPr>
      <w:r>
        <w:rPr>
          <w:rFonts w:ascii="Arial" w:hAnsi="Arial" w:cs="Arial"/>
          <w:spacing w:val="12"/>
          <w:sz w:val="24"/>
          <w:szCs w:val="24"/>
        </w:rPr>
        <w:t>c</w:t>
      </w:r>
      <w:r w:rsidR="00606210" w:rsidRPr="00D746FC">
        <w:rPr>
          <w:rFonts w:ascii="Arial" w:hAnsi="Arial" w:cs="Arial"/>
          <w:spacing w:val="12"/>
          <w:sz w:val="24"/>
          <w:szCs w:val="24"/>
        </w:rPr>
        <w:t xml:space="preserve">ounselors. </w:t>
      </w:r>
      <w:r w:rsidR="00606210" w:rsidRPr="00D746FC">
        <w:rPr>
          <w:rFonts w:ascii="Arial" w:hAnsi="Arial" w:cs="Arial"/>
          <w:i/>
          <w:iCs/>
          <w:spacing w:val="12"/>
          <w:sz w:val="24"/>
          <w:szCs w:val="24"/>
        </w:rPr>
        <w:t>School Counselor</w:t>
      </w:r>
      <w:r w:rsidR="00606210" w:rsidRPr="00D746FC">
        <w:rPr>
          <w:rFonts w:ascii="Arial" w:hAnsi="Arial" w:cs="Arial"/>
          <w:spacing w:val="12"/>
          <w:sz w:val="24"/>
          <w:szCs w:val="24"/>
        </w:rPr>
        <w:t xml:space="preserve">, </w:t>
      </w:r>
      <w:r w:rsidR="00606210" w:rsidRPr="00D746FC">
        <w:rPr>
          <w:rFonts w:ascii="Arial" w:hAnsi="Arial" w:cs="Arial"/>
          <w:i/>
          <w:iCs/>
          <w:spacing w:val="12"/>
          <w:sz w:val="24"/>
          <w:szCs w:val="24"/>
        </w:rPr>
        <w:t>39</w:t>
      </w:r>
      <w:r w:rsidR="00606210" w:rsidRPr="00D746FC">
        <w:rPr>
          <w:rFonts w:ascii="Arial" w:hAnsi="Arial" w:cs="Arial"/>
          <w:spacing w:val="12"/>
          <w:sz w:val="24"/>
          <w:szCs w:val="24"/>
        </w:rPr>
        <w:t>(5), 351-61. Retrieved from ERIC database.</w:t>
      </w:r>
    </w:p>
    <w:p w:rsidR="00606210" w:rsidRPr="00D746FC" w:rsidRDefault="001F3ADD" w:rsidP="00606210">
      <w:pPr>
        <w:spacing w:line="480" w:lineRule="auto"/>
        <w:contextualSpacing/>
        <w:rPr>
          <w:rFonts w:ascii="Arial" w:hAnsi="Arial" w:cs="Arial"/>
          <w:spacing w:val="12"/>
          <w:sz w:val="24"/>
          <w:szCs w:val="24"/>
        </w:rPr>
      </w:pPr>
      <w:r>
        <w:rPr>
          <w:rFonts w:ascii="Arial" w:hAnsi="Arial" w:cs="Arial"/>
          <w:spacing w:val="12"/>
          <w:sz w:val="24"/>
          <w:szCs w:val="24"/>
        </w:rPr>
        <w:t>Lin, M., &amp; And, O. (1996). A comparative analysis of the interpersonal p</w:t>
      </w:r>
      <w:r w:rsidR="00606210" w:rsidRPr="00D746FC">
        <w:rPr>
          <w:rFonts w:ascii="Arial" w:hAnsi="Arial" w:cs="Arial"/>
          <w:spacing w:val="12"/>
          <w:sz w:val="24"/>
          <w:szCs w:val="24"/>
        </w:rPr>
        <w:t xml:space="preserve">rocess </w:t>
      </w:r>
    </w:p>
    <w:p w:rsidR="00606210" w:rsidRPr="00D746FC" w:rsidRDefault="001F3ADD" w:rsidP="00606210">
      <w:pPr>
        <w:spacing w:line="480" w:lineRule="auto"/>
        <w:ind w:left="720"/>
        <w:contextualSpacing/>
        <w:rPr>
          <w:rFonts w:ascii="Arial" w:hAnsi="Arial" w:cs="Arial"/>
          <w:spacing w:val="12"/>
          <w:sz w:val="24"/>
          <w:szCs w:val="24"/>
        </w:rPr>
      </w:pPr>
      <w:r>
        <w:rPr>
          <w:rFonts w:ascii="Arial" w:hAnsi="Arial" w:cs="Arial"/>
          <w:spacing w:val="12"/>
          <w:sz w:val="24"/>
          <w:szCs w:val="24"/>
        </w:rPr>
        <w:t>in school-based counseling and c</w:t>
      </w:r>
      <w:r w:rsidR="00606210" w:rsidRPr="00D746FC">
        <w:rPr>
          <w:rFonts w:ascii="Arial" w:hAnsi="Arial" w:cs="Arial"/>
          <w:spacing w:val="12"/>
          <w:sz w:val="24"/>
          <w:szCs w:val="24"/>
        </w:rPr>
        <w:t xml:space="preserve">onsultation. </w:t>
      </w:r>
      <w:r w:rsidR="00606210" w:rsidRPr="00D746FC">
        <w:rPr>
          <w:rFonts w:ascii="Arial" w:hAnsi="Arial" w:cs="Arial"/>
          <w:i/>
          <w:iCs/>
          <w:spacing w:val="12"/>
          <w:sz w:val="24"/>
          <w:szCs w:val="24"/>
        </w:rPr>
        <w:t>Journal of Counseling Psychology</w:t>
      </w:r>
      <w:r w:rsidR="00606210" w:rsidRPr="00D746FC">
        <w:rPr>
          <w:rFonts w:ascii="Arial" w:hAnsi="Arial" w:cs="Arial"/>
          <w:spacing w:val="12"/>
          <w:sz w:val="24"/>
          <w:szCs w:val="24"/>
        </w:rPr>
        <w:t xml:space="preserve">, </w:t>
      </w:r>
      <w:r w:rsidR="00606210" w:rsidRPr="00D746FC">
        <w:rPr>
          <w:rFonts w:ascii="Arial" w:hAnsi="Arial" w:cs="Arial"/>
          <w:i/>
          <w:iCs/>
          <w:spacing w:val="12"/>
          <w:sz w:val="24"/>
          <w:szCs w:val="24"/>
        </w:rPr>
        <w:t>43</w:t>
      </w:r>
      <w:r w:rsidR="00606210" w:rsidRPr="00D746FC">
        <w:rPr>
          <w:rFonts w:ascii="Arial" w:hAnsi="Arial" w:cs="Arial"/>
          <w:spacing w:val="12"/>
          <w:sz w:val="24"/>
          <w:szCs w:val="24"/>
        </w:rPr>
        <w:t>(4), 389-93. Retrieved from ERIC database.</w:t>
      </w:r>
    </w:p>
    <w:p w:rsidR="00606210" w:rsidRPr="00D746FC" w:rsidRDefault="00606210" w:rsidP="00606210">
      <w:pPr>
        <w:spacing w:line="480" w:lineRule="auto"/>
        <w:contextualSpacing/>
        <w:rPr>
          <w:rFonts w:ascii="Arial" w:hAnsi="Arial" w:cs="Arial"/>
          <w:spacing w:val="12"/>
          <w:sz w:val="24"/>
          <w:szCs w:val="24"/>
        </w:rPr>
      </w:pPr>
      <w:r w:rsidRPr="00D746FC">
        <w:rPr>
          <w:rFonts w:ascii="Arial" w:hAnsi="Arial" w:cs="Arial"/>
          <w:spacing w:val="12"/>
          <w:sz w:val="24"/>
          <w:szCs w:val="24"/>
        </w:rPr>
        <w:t xml:space="preserve">Hall, A., &amp; Lin, M. (1994). An Integrative </w:t>
      </w:r>
      <w:r w:rsidR="001F3ADD">
        <w:rPr>
          <w:rFonts w:ascii="Arial" w:hAnsi="Arial" w:cs="Arial"/>
          <w:spacing w:val="12"/>
          <w:sz w:val="24"/>
          <w:szCs w:val="24"/>
        </w:rPr>
        <w:t>c</w:t>
      </w:r>
      <w:r w:rsidRPr="00D746FC">
        <w:rPr>
          <w:rFonts w:ascii="Arial" w:hAnsi="Arial" w:cs="Arial"/>
          <w:spacing w:val="12"/>
          <w:sz w:val="24"/>
          <w:szCs w:val="24"/>
        </w:rPr>
        <w:t xml:space="preserve">onsultation </w:t>
      </w:r>
      <w:r w:rsidR="001F3ADD">
        <w:rPr>
          <w:rFonts w:ascii="Arial" w:hAnsi="Arial" w:cs="Arial"/>
          <w:spacing w:val="12"/>
          <w:sz w:val="24"/>
          <w:szCs w:val="24"/>
        </w:rPr>
        <w:t>framework: a p</w:t>
      </w:r>
      <w:r w:rsidRPr="00D746FC">
        <w:rPr>
          <w:rFonts w:ascii="Arial" w:hAnsi="Arial" w:cs="Arial"/>
          <w:spacing w:val="12"/>
          <w:sz w:val="24"/>
          <w:szCs w:val="24"/>
        </w:rPr>
        <w:t xml:space="preserve">ractical </w:t>
      </w:r>
    </w:p>
    <w:p w:rsidR="00606210" w:rsidRPr="00D746FC" w:rsidRDefault="001F3ADD" w:rsidP="00606210">
      <w:pPr>
        <w:spacing w:line="480" w:lineRule="auto"/>
        <w:ind w:left="720"/>
        <w:contextualSpacing/>
        <w:rPr>
          <w:rFonts w:ascii="Arial" w:hAnsi="Arial" w:cs="Arial"/>
          <w:spacing w:val="12"/>
          <w:sz w:val="24"/>
          <w:szCs w:val="24"/>
        </w:rPr>
      </w:pPr>
      <w:r>
        <w:rPr>
          <w:rFonts w:ascii="Arial" w:hAnsi="Arial" w:cs="Arial"/>
          <w:spacing w:val="12"/>
          <w:sz w:val="24"/>
          <w:szCs w:val="24"/>
        </w:rPr>
        <w:t>t</w:t>
      </w:r>
      <w:r w:rsidR="00606210" w:rsidRPr="00D746FC">
        <w:rPr>
          <w:rFonts w:ascii="Arial" w:hAnsi="Arial" w:cs="Arial"/>
          <w:spacing w:val="12"/>
          <w:sz w:val="24"/>
          <w:szCs w:val="24"/>
        </w:rPr>
        <w:t xml:space="preserve">ool for </w:t>
      </w:r>
      <w:r>
        <w:rPr>
          <w:rFonts w:ascii="Arial" w:hAnsi="Arial" w:cs="Arial"/>
          <w:spacing w:val="12"/>
          <w:sz w:val="24"/>
          <w:szCs w:val="24"/>
        </w:rPr>
        <w:t>e</w:t>
      </w:r>
      <w:r w:rsidR="00606210" w:rsidRPr="00D746FC">
        <w:rPr>
          <w:rFonts w:ascii="Arial" w:hAnsi="Arial" w:cs="Arial"/>
          <w:spacing w:val="12"/>
          <w:sz w:val="24"/>
          <w:szCs w:val="24"/>
        </w:rPr>
        <w:t xml:space="preserve">lementary </w:t>
      </w:r>
      <w:r>
        <w:rPr>
          <w:rFonts w:ascii="Arial" w:hAnsi="Arial" w:cs="Arial"/>
          <w:spacing w:val="12"/>
          <w:sz w:val="24"/>
          <w:szCs w:val="24"/>
        </w:rPr>
        <w:t>s</w:t>
      </w:r>
      <w:r w:rsidR="00606210" w:rsidRPr="00D746FC">
        <w:rPr>
          <w:rFonts w:ascii="Arial" w:hAnsi="Arial" w:cs="Arial"/>
          <w:spacing w:val="12"/>
          <w:sz w:val="24"/>
          <w:szCs w:val="24"/>
        </w:rPr>
        <w:t xml:space="preserve">chool </w:t>
      </w:r>
      <w:r>
        <w:rPr>
          <w:rFonts w:ascii="Arial" w:hAnsi="Arial" w:cs="Arial"/>
          <w:spacing w:val="12"/>
          <w:sz w:val="24"/>
          <w:szCs w:val="24"/>
        </w:rPr>
        <w:t>c</w:t>
      </w:r>
      <w:r w:rsidR="00606210" w:rsidRPr="00D746FC">
        <w:rPr>
          <w:rFonts w:ascii="Arial" w:hAnsi="Arial" w:cs="Arial"/>
          <w:spacing w:val="12"/>
          <w:sz w:val="24"/>
          <w:szCs w:val="24"/>
        </w:rPr>
        <w:t xml:space="preserve">ounselors. </w:t>
      </w:r>
      <w:r w:rsidR="00606210" w:rsidRPr="00D746FC">
        <w:rPr>
          <w:rFonts w:ascii="Arial" w:hAnsi="Arial" w:cs="Arial"/>
          <w:i/>
          <w:iCs/>
          <w:spacing w:val="12"/>
          <w:sz w:val="24"/>
          <w:szCs w:val="24"/>
        </w:rPr>
        <w:t>Elementary School Guidance &amp; Counseling</w:t>
      </w:r>
      <w:r w:rsidR="00606210" w:rsidRPr="00D746FC">
        <w:rPr>
          <w:rFonts w:ascii="Arial" w:hAnsi="Arial" w:cs="Arial"/>
          <w:spacing w:val="12"/>
          <w:sz w:val="24"/>
          <w:szCs w:val="24"/>
        </w:rPr>
        <w:t xml:space="preserve">, </w:t>
      </w:r>
      <w:r w:rsidR="00606210" w:rsidRPr="00D746FC">
        <w:rPr>
          <w:rFonts w:ascii="Arial" w:hAnsi="Arial" w:cs="Arial"/>
          <w:i/>
          <w:iCs/>
          <w:spacing w:val="12"/>
          <w:sz w:val="24"/>
          <w:szCs w:val="24"/>
        </w:rPr>
        <w:t>29</w:t>
      </w:r>
      <w:r w:rsidR="00606210" w:rsidRPr="00D746FC">
        <w:rPr>
          <w:rFonts w:ascii="Arial" w:hAnsi="Arial" w:cs="Arial"/>
          <w:spacing w:val="12"/>
          <w:sz w:val="24"/>
          <w:szCs w:val="24"/>
        </w:rPr>
        <w:t>(1), 16-27. Retrieved from ERIC database.</w:t>
      </w:r>
    </w:p>
    <w:p w:rsidR="00606210" w:rsidRPr="00D746FC" w:rsidRDefault="00606210" w:rsidP="00606210">
      <w:pPr>
        <w:spacing w:line="480" w:lineRule="auto"/>
        <w:contextualSpacing/>
        <w:rPr>
          <w:rFonts w:ascii="Arial" w:hAnsi="Arial" w:cs="Arial"/>
          <w:spacing w:val="12"/>
          <w:sz w:val="24"/>
          <w:szCs w:val="24"/>
        </w:rPr>
      </w:pPr>
      <w:r w:rsidRPr="00D746FC">
        <w:rPr>
          <w:rFonts w:ascii="Arial" w:hAnsi="Arial" w:cs="Arial"/>
          <w:spacing w:val="12"/>
          <w:sz w:val="24"/>
          <w:szCs w:val="24"/>
        </w:rPr>
        <w:t xml:space="preserve">Dickinson, D., &amp; Bradshaw, S. (1992). Multiplying </w:t>
      </w:r>
      <w:r w:rsidR="001F3ADD">
        <w:rPr>
          <w:rFonts w:ascii="Arial" w:hAnsi="Arial" w:cs="Arial"/>
          <w:spacing w:val="12"/>
          <w:sz w:val="24"/>
          <w:szCs w:val="24"/>
        </w:rPr>
        <w:t>e</w:t>
      </w:r>
      <w:r w:rsidRPr="00D746FC">
        <w:rPr>
          <w:rFonts w:ascii="Arial" w:hAnsi="Arial" w:cs="Arial"/>
          <w:spacing w:val="12"/>
          <w:sz w:val="24"/>
          <w:szCs w:val="24"/>
        </w:rPr>
        <w:t xml:space="preserve">ffectiveness: </w:t>
      </w:r>
      <w:r w:rsidR="001F3ADD">
        <w:rPr>
          <w:rFonts w:ascii="Arial" w:hAnsi="Arial" w:cs="Arial"/>
          <w:spacing w:val="12"/>
          <w:sz w:val="24"/>
          <w:szCs w:val="24"/>
        </w:rPr>
        <w:t>c</w:t>
      </w:r>
      <w:r w:rsidRPr="00D746FC">
        <w:rPr>
          <w:rFonts w:ascii="Arial" w:hAnsi="Arial" w:cs="Arial"/>
          <w:spacing w:val="12"/>
          <w:sz w:val="24"/>
          <w:szCs w:val="24"/>
        </w:rPr>
        <w:t xml:space="preserve">ombining </w:t>
      </w:r>
    </w:p>
    <w:p w:rsidR="00606210" w:rsidRPr="00D746FC" w:rsidRDefault="001F3ADD" w:rsidP="00606210">
      <w:pPr>
        <w:spacing w:line="480" w:lineRule="auto"/>
        <w:ind w:left="720"/>
        <w:contextualSpacing/>
        <w:rPr>
          <w:rFonts w:ascii="Arial" w:hAnsi="Arial" w:cs="Arial"/>
          <w:spacing w:val="12"/>
          <w:sz w:val="24"/>
          <w:szCs w:val="24"/>
        </w:rPr>
      </w:pPr>
      <w:r>
        <w:rPr>
          <w:rFonts w:ascii="Arial" w:hAnsi="Arial" w:cs="Arial"/>
          <w:spacing w:val="12"/>
          <w:sz w:val="24"/>
          <w:szCs w:val="24"/>
        </w:rPr>
        <w:t>c</w:t>
      </w:r>
      <w:r w:rsidR="00606210" w:rsidRPr="00D746FC">
        <w:rPr>
          <w:rFonts w:ascii="Arial" w:hAnsi="Arial" w:cs="Arial"/>
          <w:spacing w:val="12"/>
          <w:sz w:val="24"/>
          <w:szCs w:val="24"/>
        </w:rPr>
        <w:t xml:space="preserve">onsultation with </w:t>
      </w:r>
      <w:r>
        <w:rPr>
          <w:rFonts w:ascii="Arial" w:hAnsi="Arial" w:cs="Arial"/>
          <w:spacing w:val="12"/>
          <w:sz w:val="24"/>
          <w:szCs w:val="24"/>
        </w:rPr>
        <w:t>c</w:t>
      </w:r>
      <w:r w:rsidR="00606210" w:rsidRPr="00D746FC">
        <w:rPr>
          <w:rFonts w:ascii="Arial" w:hAnsi="Arial" w:cs="Arial"/>
          <w:spacing w:val="12"/>
          <w:sz w:val="24"/>
          <w:szCs w:val="24"/>
        </w:rPr>
        <w:t xml:space="preserve">ounseling. </w:t>
      </w:r>
      <w:r w:rsidR="00606210" w:rsidRPr="00D746FC">
        <w:rPr>
          <w:rFonts w:ascii="Arial" w:hAnsi="Arial" w:cs="Arial"/>
          <w:i/>
          <w:iCs/>
          <w:spacing w:val="12"/>
          <w:sz w:val="24"/>
          <w:szCs w:val="24"/>
        </w:rPr>
        <w:t>School Counselor</w:t>
      </w:r>
      <w:r w:rsidR="00606210" w:rsidRPr="00D746FC">
        <w:rPr>
          <w:rFonts w:ascii="Arial" w:hAnsi="Arial" w:cs="Arial"/>
          <w:spacing w:val="12"/>
          <w:sz w:val="24"/>
          <w:szCs w:val="24"/>
        </w:rPr>
        <w:t xml:space="preserve">, </w:t>
      </w:r>
      <w:r w:rsidR="00606210" w:rsidRPr="00D746FC">
        <w:rPr>
          <w:rFonts w:ascii="Arial" w:hAnsi="Arial" w:cs="Arial"/>
          <w:i/>
          <w:iCs/>
          <w:spacing w:val="12"/>
          <w:sz w:val="24"/>
          <w:szCs w:val="24"/>
        </w:rPr>
        <w:t>40</w:t>
      </w:r>
      <w:r w:rsidR="00606210" w:rsidRPr="00D746FC">
        <w:rPr>
          <w:rFonts w:ascii="Arial" w:hAnsi="Arial" w:cs="Arial"/>
          <w:spacing w:val="12"/>
          <w:sz w:val="24"/>
          <w:szCs w:val="24"/>
        </w:rPr>
        <w:t>(2), 118-24. Retrieved from ERIC database.</w:t>
      </w:r>
    </w:p>
    <w:p w:rsidR="00606210" w:rsidRPr="00D746FC" w:rsidRDefault="00606210" w:rsidP="00606210">
      <w:pPr>
        <w:spacing w:line="480" w:lineRule="auto"/>
        <w:contextualSpacing/>
        <w:rPr>
          <w:rFonts w:ascii="Arial" w:hAnsi="Arial" w:cs="Arial"/>
          <w:spacing w:val="12"/>
          <w:sz w:val="24"/>
          <w:szCs w:val="24"/>
        </w:rPr>
      </w:pPr>
      <w:r w:rsidRPr="00D746FC">
        <w:rPr>
          <w:rFonts w:ascii="Arial" w:hAnsi="Arial" w:cs="Arial"/>
          <w:spacing w:val="12"/>
          <w:sz w:val="24"/>
          <w:szCs w:val="24"/>
        </w:rPr>
        <w:t xml:space="preserve">Idol, L., </w:t>
      </w:r>
      <w:r w:rsidR="001F3ADD">
        <w:rPr>
          <w:rFonts w:ascii="Arial" w:hAnsi="Arial" w:cs="Arial"/>
          <w:spacing w:val="12"/>
          <w:sz w:val="24"/>
          <w:szCs w:val="24"/>
        </w:rPr>
        <w:t>&amp; Baran, S. (1992). Elementary s</w:t>
      </w:r>
      <w:r w:rsidRPr="00D746FC">
        <w:rPr>
          <w:rFonts w:ascii="Arial" w:hAnsi="Arial" w:cs="Arial"/>
          <w:spacing w:val="12"/>
          <w:sz w:val="24"/>
          <w:szCs w:val="24"/>
        </w:rPr>
        <w:t xml:space="preserve">chool </w:t>
      </w:r>
      <w:r w:rsidR="001F3ADD">
        <w:rPr>
          <w:rFonts w:ascii="Arial" w:hAnsi="Arial" w:cs="Arial"/>
          <w:spacing w:val="12"/>
          <w:sz w:val="24"/>
          <w:szCs w:val="24"/>
        </w:rPr>
        <w:t>c</w:t>
      </w:r>
      <w:r w:rsidRPr="00D746FC">
        <w:rPr>
          <w:rFonts w:ascii="Arial" w:hAnsi="Arial" w:cs="Arial"/>
          <w:spacing w:val="12"/>
          <w:sz w:val="24"/>
          <w:szCs w:val="24"/>
        </w:rPr>
        <w:t xml:space="preserve">ounselors and </w:t>
      </w:r>
      <w:r w:rsidR="001F3ADD">
        <w:rPr>
          <w:rFonts w:ascii="Arial" w:hAnsi="Arial" w:cs="Arial"/>
          <w:spacing w:val="12"/>
          <w:sz w:val="24"/>
          <w:szCs w:val="24"/>
        </w:rPr>
        <w:t>s</w:t>
      </w:r>
      <w:r w:rsidRPr="00D746FC">
        <w:rPr>
          <w:rFonts w:ascii="Arial" w:hAnsi="Arial" w:cs="Arial"/>
          <w:spacing w:val="12"/>
          <w:sz w:val="24"/>
          <w:szCs w:val="24"/>
        </w:rPr>
        <w:t xml:space="preserve">pecial </w:t>
      </w:r>
    </w:p>
    <w:p w:rsidR="00606210" w:rsidRPr="00D746FC" w:rsidRDefault="001F3ADD" w:rsidP="00606210">
      <w:pPr>
        <w:spacing w:line="480" w:lineRule="auto"/>
        <w:ind w:left="720"/>
        <w:contextualSpacing/>
        <w:rPr>
          <w:rFonts w:ascii="Arial" w:hAnsi="Arial" w:cs="Arial"/>
          <w:spacing w:val="12"/>
          <w:sz w:val="24"/>
          <w:szCs w:val="24"/>
        </w:rPr>
      </w:pPr>
      <w:r>
        <w:rPr>
          <w:rFonts w:ascii="Arial" w:hAnsi="Arial" w:cs="Arial"/>
          <w:spacing w:val="12"/>
          <w:sz w:val="24"/>
          <w:szCs w:val="24"/>
        </w:rPr>
        <w:t>e</w:t>
      </w:r>
      <w:r w:rsidR="00606210" w:rsidRPr="00D746FC">
        <w:rPr>
          <w:rFonts w:ascii="Arial" w:hAnsi="Arial" w:cs="Arial"/>
          <w:spacing w:val="12"/>
          <w:sz w:val="24"/>
          <w:szCs w:val="24"/>
        </w:rPr>
        <w:t xml:space="preserve">ducators </w:t>
      </w:r>
      <w:r>
        <w:rPr>
          <w:rFonts w:ascii="Arial" w:hAnsi="Arial" w:cs="Arial"/>
          <w:spacing w:val="12"/>
          <w:sz w:val="24"/>
          <w:szCs w:val="24"/>
        </w:rPr>
        <w:t>c</w:t>
      </w:r>
      <w:r w:rsidR="00606210" w:rsidRPr="00D746FC">
        <w:rPr>
          <w:rFonts w:ascii="Arial" w:hAnsi="Arial" w:cs="Arial"/>
          <w:spacing w:val="12"/>
          <w:sz w:val="24"/>
          <w:szCs w:val="24"/>
        </w:rPr>
        <w:t xml:space="preserve">onsulting </w:t>
      </w:r>
      <w:r>
        <w:rPr>
          <w:rFonts w:ascii="Arial" w:hAnsi="Arial" w:cs="Arial"/>
          <w:spacing w:val="12"/>
          <w:sz w:val="24"/>
          <w:szCs w:val="24"/>
        </w:rPr>
        <w:t>t</w:t>
      </w:r>
      <w:r w:rsidR="00606210" w:rsidRPr="00D746FC">
        <w:rPr>
          <w:rFonts w:ascii="Arial" w:hAnsi="Arial" w:cs="Arial"/>
          <w:spacing w:val="12"/>
          <w:sz w:val="24"/>
          <w:szCs w:val="24"/>
        </w:rPr>
        <w:t xml:space="preserve">ogether: </w:t>
      </w:r>
      <w:r>
        <w:rPr>
          <w:rFonts w:ascii="Arial" w:hAnsi="Arial" w:cs="Arial"/>
          <w:spacing w:val="12"/>
          <w:sz w:val="24"/>
          <w:szCs w:val="24"/>
        </w:rPr>
        <w:t>p</w:t>
      </w:r>
      <w:r w:rsidR="00606210" w:rsidRPr="00D746FC">
        <w:rPr>
          <w:rFonts w:ascii="Arial" w:hAnsi="Arial" w:cs="Arial"/>
          <w:spacing w:val="12"/>
          <w:sz w:val="24"/>
          <w:szCs w:val="24"/>
        </w:rPr>
        <w:t xml:space="preserve">erilous </w:t>
      </w:r>
      <w:r>
        <w:rPr>
          <w:rFonts w:ascii="Arial" w:hAnsi="Arial" w:cs="Arial"/>
          <w:spacing w:val="12"/>
          <w:sz w:val="24"/>
          <w:szCs w:val="24"/>
        </w:rPr>
        <w:t>p</w:t>
      </w:r>
      <w:r w:rsidR="00606210" w:rsidRPr="00D746FC">
        <w:rPr>
          <w:rFonts w:ascii="Arial" w:hAnsi="Arial" w:cs="Arial"/>
          <w:spacing w:val="12"/>
          <w:sz w:val="24"/>
          <w:szCs w:val="24"/>
        </w:rPr>
        <w:t xml:space="preserve">itfalls or </w:t>
      </w:r>
      <w:r>
        <w:rPr>
          <w:rFonts w:ascii="Arial" w:hAnsi="Arial" w:cs="Arial"/>
          <w:spacing w:val="12"/>
          <w:sz w:val="24"/>
          <w:szCs w:val="24"/>
        </w:rPr>
        <w:t>o</w:t>
      </w:r>
      <w:r w:rsidR="00606210" w:rsidRPr="00D746FC">
        <w:rPr>
          <w:rFonts w:ascii="Arial" w:hAnsi="Arial" w:cs="Arial"/>
          <w:spacing w:val="12"/>
          <w:sz w:val="24"/>
          <w:szCs w:val="24"/>
        </w:rPr>
        <w:t xml:space="preserve">pportunities to </w:t>
      </w:r>
      <w:r>
        <w:rPr>
          <w:rFonts w:ascii="Arial" w:hAnsi="Arial" w:cs="Arial"/>
          <w:spacing w:val="12"/>
          <w:sz w:val="24"/>
          <w:szCs w:val="24"/>
        </w:rPr>
        <w:t>c</w:t>
      </w:r>
      <w:r w:rsidR="00606210" w:rsidRPr="00D746FC">
        <w:rPr>
          <w:rFonts w:ascii="Arial" w:hAnsi="Arial" w:cs="Arial"/>
          <w:spacing w:val="12"/>
          <w:sz w:val="24"/>
          <w:szCs w:val="24"/>
        </w:rPr>
        <w:t xml:space="preserve">ollaborate?. </w:t>
      </w:r>
      <w:r w:rsidR="00606210" w:rsidRPr="00D746FC">
        <w:rPr>
          <w:rFonts w:ascii="Arial" w:hAnsi="Arial" w:cs="Arial"/>
          <w:i/>
          <w:iCs/>
          <w:spacing w:val="12"/>
          <w:sz w:val="24"/>
          <w:szCs w:val="24"/>
        </w:rPr>
        <w:t>Elementary School Guidance and Counseling</w:t>
      </w:r>
      <w:r w:rsidR="00606210" w:rsidRPr="00D746FC">
        <w:rPr>
          <w:rFonts w:ascii="Arial" w:hAnsi="Arial" w:cs="Arial"/>
          <w:spacing w:val="12"/>
          <w:sz w:val="24"/>
          <w:szCs w:val="24"/>
        </w:rPr>
        <w:t xml:space="preserve">, </w:t>
      </w:r>
      <w:r w:rsidR="00606210" w:rsidRPr="00D746FC">
        <w:rPr>
          <w:rFonts w:ascii="Arial" w:hAnsi="Arial" w:cs="Arial"/>
          <w:i/>
          <w:iCs/>
          <w:spacing w:val="12"/>
          <w:sz w:val="24"/>
          <w:szCs w:val="24"/>
        </w:rPr>
        <w:t>26</w:t>
      </w:r>
      <w:r w:rsidR="00606210" w:rsidRPr="00D746FC">
        <w:rPr>
          <w:rFonts w:ascii="Arial" w:hAnsi="Arial" w:cs="Arial"/>
          <w:spacing w:val="12"/>
          <w:sz w:val="24"/>
          <w:szCs w:val="24"/>
        </w:rPr>
        <w:t>(3), 202-13. Retrieved from ERIC database.</w:t>
      </w:r>
    </w:p>
    <w:p w:rsidR="00606210" w:rsidRPr="00D746FC" w:rsidRDefault="00606210">
      <w:pPr>
        <w:rPr>
          <w:rFonts w:ascii="Arial" w:hAnsi="Arial" w:cs="Arial"/>
          <w:sz w:val="24"/>
          <w:szCs w:val="24"/>
        </w:rPr>
      </w:pPr>
    </w:p>
    <w:sectPr w:rsidR="00606210" w:rsidRPr="00D746FC" w:rsidSect="00D80CC8">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6E9A" w:rsidRDefault="00CC6E9A" w:rsidP="001F3ADD">
      <w:pPr>
        <w:spacing w:after="0" w:line="240" w:lineRule="auto"/>
      </w:pPr>
      <w:r>
        <w:separator/>
      </w:r>
    </w:p>
  </w:endnote>
  <w:endnote w:type="continuationSeparator" w:id="0">
    <w:p w:rsidR="00CC6E9A" w:rsidRDefault="00CC6E9A" w:rsidP="001F3A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6E9A" w:rsidRDefault="00CC6E9A" w:rsidP="001F3ADD">
      <w:pPr>
        <w:spacing w:after="0" w:line="240" w:lineRule="auto"/>
      </w:pPr>
      <w:r>
        <w:separator/>
      </w:r>
    </w:p>
  </w:footnote>
  <w:footnote w:type="continuationSeparator" w:id="0">
    <w:p w:rsidR="00CC6E9A" w:rsidRDefault="00CC6E9A" w:rsidP="001F3AD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24"/>
        <w:szCs w:val="24"/>
      </w:rPr>
      <w:id w:val="48371589"/>
      <w:docPartObj>
        <w:docPartGallery w:val="Page Numbers (Top of Page)"/>
        <w:docPartUnique/>
      </w:docPartObj>
    </w:sdtPr>
    <w:sdtContent>
      <w:p w:rsidR="001F3ADD" w:rsidRPr="001F3ADD" w:rsidRDefault="001F3ADD">
        <w:pPr>
          <w:pStyle w:val="Header"/>
          <w:jc w:val="right"/>
          <w:rPr>
            <w:rFonts w:ascii="Arial" w:hAnsi="Arial" w:cs="Arial"/>
            <w:sz w:val="24"/>
            <w:szCs w:val="24"/>
          </w:rPr>
        </w:pPr>
        <w:r w:rsidRPr="001F3ADD">
          <w:rPr>
            <w:rFonts w:ascii="Arial" w:hAnsi="Arial" w:cs="Arial"/>
            <w:sz w:val="24"/>
            <w:szCs w:val="24"/>
          </w:rPr>
          <w:t xml:space="preserve">Running head: AM I STEPPING  </w:t>
        </w:r>
        <w:r w:rsidRPr="001F3ADD">
          <w:rPr>
            <w:rFonts w:ascii="Arial" w:hAnsi="Arial" w:cs="Arial"/>
            <w:sz w:val="24"/>
            <w:szCs w:val="24"/>
          </w:rPr>
          <w:fldChar w:fldCharType="begin"/>
        </w:r>
        <w:r w:rsidRPr="001F3ADD">
          <w:rPr>
            <w:rFonts w:ascii="Arial" w:hAnsi="Arial" w:cs="Arial"/>
            <w:sz w:val="24"/>
            <w:szCs w:val="24"/>
          </w:rPr>
          <w:instrText xml:space="preserve"> PAGE   \* MERGEFORMAT </w:instrText>
        </w:r>
        <w:r w:rsidRPr="001F3ADD">
          <w:rPr>
            <w:rFonts w:ascii="Arial" w:hAnsi="Arial" w:cs="Arial"/>
            <w:sz w:val="24"/>
            <w:szCs w:val="24"/>
          </w:rPr>
          <w:fldChar w:fldCharType="separate"/>
        </w:r>
        <w:r>
          <w:rPr>
            <w:rFonts w:ascii="Arial" w:hAnsi="Arial" w:cs="Arial"/>
            <w:noProof/>
            <w:sz w:val="24"/>
            <w:szCs w:val="24"/>
          </w:rPr>
          <w:t>3</w:t>
        </w:r>
        <w:r w:rsidRPr="001F3ADD">
          <w:rPr>
            <w:rFonts w:ascii="Arial" w:hAnsi="Arial" w:cs="Arial"/>
            <w:sz w:val="24"/>
            <w:szCs w:val="24"/>
          </w:rPr>
          <w:fldChar w:fldCharType="end"/>
        </w:r>
      </w:p>
    </w:sdtContent>
  </w:sdt>
  <w:p w:rsidR="001F3ADD" w:rsidRPr="001F3ADD" w:rsidRDefault="001F3ADD">
    <w:pPr>
      <w:pStyle w:val="Header"/>
      <w:rPr>
        <w:rFonts w:ascii="Arial" w:hAnsi="Arial" w:cs="Arial"/>
        <w:sz w:val="24"/>
        <w:szCs w:val="2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rsids>
    <w:rsidRoot w:val="0060495D"/>
    <w:rsid w:val="000276D3"/>
    <w:rsid w:val="001F3ADD"/>
    <w:rsid w:val="0060495D"/>
    <w:rsid w:val="00606210"/>
    <w:rsid w:val="00862D56"/>
    <w:rsid w:val="00C60646"/>
    <w:rsid w:val="00CC6E9A"/>
    <w:rsid w:val="00D57EEF"/>
    <w:rsid w:val="00D746FC"/>
    <w:rsid w:val="00D80C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C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3A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3ADD"/>
  </w:style>
  <w:style w:type="paragraph" w:styleId="Footer">
    <w:name w:val="footer"/>
    <w:basedOn w:val="Normal"/>
    <w:link w:val="FooterChar"/>
    <w:uiPriority w:val="99"/>
    <w:semiHidden/>
    <w:unhideWhenUsed/>
    <w:rsid w:val="001F3AD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F3AD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3</Pages>
  <Words>378</Words>
  <Characters>2160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dc:creator>
  <cp:lastModifiedBy>megan</cp:lastModifiedBy>
  <cp:revision>3</cp:revision>
  <dcterms:created xsi:type="dcterms:W3CDTF">2009-12-28T04:13:00Z</dcterms:created>
  <dcterms:modified xsi:type="dcterms:W3CDTF">2009-12-30T13:14:00Z</dcterms:modified>
</cp:coreProperties>
</file>